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17" w:rsidRDefault="00487117" w:rsidP="00487117">
      <w:pPr>
        <w:spacing w:line="240" w:lineRule="auto"/>
        <w:jc w:val="center"/>
        <w:rPr>
          <w:rFonts w:cs="Times New Roman"/>
          <w:b/>
          <w:szCs w:val="28"/>
        </w:rPr>
      </w:pPr>
      <w:r w:rsidRPr="00487117">
        <w:rPr>
          <w:rFonts w:cs="Times New Roman"/>
          <w:b/>
          <w:szCs w:val="28"/>
        </w:rPr>
        <w:t>Позиция на „ЛУКОЙЛ Нефтохим Бургас“</w:t>
      </w:r>
    </w:p>
    <w:p w:rsidR="00487117" w:rsidRPr="00487117" w:rsidRDefault="00487117" w:rsidP="00487117">
      <w:pPr>
        <w:spacing w:line="240" w:lineRule="auto"/>
        <w:jc w:val="center"/>
        <w:rPr>
          <w:rFonts w:cs="Times New Roman"/>
          <w:b/>
          <w:szCs w:val="28"/>
          <w:lang w:val="en-US"/>
        </w:rPr>
      </w:pPr>
      <w:bookmarkStart w:id="0" w:name="_GoBack"/>
      <w:bookmarkEnd w:id="0"/>
    </w:p>
    <w:p w:rsidR="00487117" w:rsidRPr="005A735A" w:rsidRDefault="00487117" w:rsidP="00487117">
      <w:pPr>
        <w:spacing w:line="240" w:lineRule="auto"/>
        <w:jc w:val="both"/>
        <w:rPr>
          <w:rFonts w:cs="Times New Roman"/>
          <w:szCs w:val="28"/>
        </w:rPr>
      </w:pPr>
    </w:p>
    <w:p w:rsidR="00487117" w:rsidRPr="005A735A" w:rsidRDefault="00487117" w:rsidP="00487117">
      <w:pPr>
        <w:spacing w:line="240" w:lineRule="auto"/>
        <w:jc w:val="both"/>
        <w:rPr>
          <w:rFonts w:cs="Times New Roman"/>
          <w:szCs w:val="28"/>
        </w:rPr>
      </w:pPr>
      <w:r w:rsidRPr="005A735A">
        <w:rPr>
          <w:rFonts w:cs="Times New Roman"/>
          <w:szCs w:val="28"/>
        </w:rPr>
        <w:t>Обсъжданото в Народното събрание решение за предсрочен отказ от внос на руски нефт заплашва стабилността на работата на</w:t>
      </w:r>
      <w:r>
        <w:rPr>
          <w:rFonts w:cs="Times New Roman"/>
          <w:szCs w:val="28"/>
        </w:rPr>
        <w:t xml:space="preserve"> най-голямата рафинерия на Балканите</w:t>
      </w:r>
      <w:r w:rsidRPr="005A735A">
        <w:rPr>
          <w:rFonts w:cs="Times New Roman"/>
          <w:szCs w:val="28"/>
        </w:rPr>
        <w:t xml:space="preserve"> „ЛУКОЙЛ Нефтохим Бургас“ и </w:t>
      </w:r>
      <w:r>
        <w:rPr>
          <w:rFonts w:cs="Times New Roman"/>
          <w:szCs w:val="28"/>
        </w:rPr>
        <w:t>създава рискове н</w:t>
      </w:r>
      <w:r w:rsidRPr="005A735A">
        <w:rPr>
          <w:rFonts w:cs="Times New Roman"/>
          <w:szCs w:val="28"/>
        </w:rPr>
        <w:t xml:space="preserve">а пазара на горива в страната. </w:t>
      </w:r>
    </w:p>
    <w:p w:rsidR="00487117" w:rsidRDefault="00487117" w:rsidP="00487117">
      <w:pPr>
        <w:spacing w:line="240" w:lineRule="auto"/>
        <w:jc w:val="both"/>
        <w:rPr>
          <w:rFonts w:cs="Times New Roman"/>
          <w:szCs w:val="28"/>
        </w:rPr>
      </w:pPr>
      <w:r w:rsidRPr="005A735A">
        <w:rPr>
          <w:rFonts w:cs="Times New Roman"/>
          <w:szCs w:val="28"/>
        </w:rPr>
        <w:t xml:space="preserve">Решението на Европейската комисия за </w:t>
      </w:r>
      <w:r>
        <w:rPr>
          <w:rFonts w:cs="Times New Roman"/>
          <w:szCs w:val="28"/>
        </w:rPr>
        <w:t>изключение</w:t>
      </w:r>
      <w:r w:rsidRPr="005A735A">
        <w:rPr>
          <w:rFonts w:cs="Times New Roman"/>
          <w:szCs w:val="28"/>
        </w:rPr>
        <w:t xml:space="preserve"> от ембаргото за България до края на 2024 г. отчете обективните логистични ограничения на пристанищата в страната да приемат нефт от други държави и взе под внимание, че рязката забрана на доставките може да нанесе сериозен удар върху енергийната сигурност и икономиката на България.</w:t>
      </w:r>
    </w:p>
    <w:p w:rsidR="00487117" w:rsidRDefault="00487117" w:rsidP="00487117">
      <w:pPr>
        <w:spacing w:line="240" w:lineRule="auto"/>
        <w:jc w:val="both"/>
        <w:rPr>
          <w:rFonts w:cs="Times New Roman"/>
          <w:szCs w:val="28"/>
        </w:rPr>
      </w:pPr>
      <w:r w:rsidRPr="005A735A">
        <w:rPr>
          <w:rFonts w:cs="Times New Roman"/>
          <w:szCs w:val="28"/>
        </w:rPr>
        <w:t>Чрез д</w:t>
      </w:r>
      <w:r>
        <w:rPr>
          <w:rFonts w:cs="Times New Roman"/>
          <w:szCs w:val="28"/>
        </w:rPr>
        <w:t>адената отсрочка от забраната за внос на руски нефт,</w:t>
      </w:r>
      <w:r w:rsidRPr="005A735A">
        <w:rPr>
          <w:rFonts w:cs="Times New Roman"/>
          <w:szCs w:val="28"/>
        </w:rPr>
        <w:t xml:space="preserve"> „ЛУКОЙЛ Нефтохим Бургас“ предлага най-евтините горива в Европейския съюз</w:t>
      </w:r>
      <w:r>
        <w:rPr>
          <w:rFonts w:cs="Times New Roman"/>
          <w:szCs w:val="28"/>
        </w:rPr>
        <w:t>, като отчислява крупни данъци в бюджета на Република България</w:t>
      </w:r>
      <w:r w:rsidRPr="005A735A">
        <w:rPr>
          <w:rFonts w:cs="Times New Roman"/>
          <w:szCs w:val="28"/>
        </w:rPr>
        <w:t xml:space="preserve">. </w:t>
      </w:r>
    </w:p>
    <w:p w:rsidR="00487117" w:rsidRDefault="00487117" w:rsidP="00487117">
      <w:pPr>
        <w:spacing w:line="240" w:lineRule="auto"/>
        <w:jc w:val="both"/>
        <w:rPr>
          <w:rFonts w:cs="Times New Roman"/>
          <w:szCs w:val="28"/>
        </w:rPr>
      </w:pPr>
      <w:r w:rsidRPr="005A735A">
        <w:rPr>
          <w:rFonts w:cs="Times New Roman"/>
          <w:szCs w:val="28"/>
        </w:rPr>
        <w:t xml:space="preserve">В същото време компанията разработи план за </w:t>
      </w:r>
      <w:r>
        <w:rPr>
          <w:rFonts w:cs="Times New Roman"/>
          <w:szCs w:val="28"/>
        </w:rPr>
        <w:t xml:space="preserve">своевременно поетапно </w:t>
      </w:r>
      <w:r w:rsidRPr="005A735A">
        <w:rPr>
          <w:rFonts w:cs="Times New Roman"/>
          <w:szCs w:val="28"/>
        </w:rPr>
        <w:t>преминаване към алтернативни източници на суров петрол</w:t>
      </w:r>
      <w:r>
        <w:rPr>
          <w:rFonts w:cs="Times New Roman"/>
          <w:szCs w:val="28"/>
        </w:rPr>
        <w:t xml:space="preserve">. </w:t>
      </w:r>
      <w:r w:rsidRPr="005A735A">
        <w:rPr>
          <w:rFonts w:cs="Times New Roman"/>
          <w:szCs w:val="28"/>
        </w:rPr>
        <w:t xml:space="preserve">Предложенията ни  бяха представени в </w:t>
      </w:r>
      <w:r>
        <w:rPr>
          <w:rFonts w:cs="Times New Roman"/>
          <w:szCs w:val="28"/>
        </w:rPr>
        <w:t xml:space="preserve">поставения от Министерството на енергетиката </w:t>
      </w:r>
      <w:r w:rsidRPr="005A735A">
        <w:rPr>
          <w:rFonts w:cs="Times New Roman"/>
          <w:szCs w:val="28"/>
        </w:rPr>
        <w:t xml:space="preserve">срок, и съгласувани с всички правителства, които са били начело на държавата през този период. </w:t>
      </w:r>
    </w:p>
    <w:p w:rsidR="00487117" w:rsidRDefault="00487117" w:rsidP="00487117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5A735A">
        <w:rPr>
          <w:rFonts w:cs="Times New Roman"/>
          <w:szCs w:val="28"/>
        </w:rPr>
        <w:t>лан</w:t>
      </w:r>
      <w:r>
        <w:rPr>
          <w:rFonts w:cs="Times New Roman"/>
          <w:szCs w:val="28"/>
        </w:rPr>
        <w:t>ът</w:t>
      </w:r>
      <w:r w:rsidRPr="005A735A">
        <w:rPr>
          <w:rFonts w:cs="Times New Roman"/>
          <w:szCs w:val="28"/>
        </w:rPr>
        <w:t xml:space="preserve"> гарантира замяна на суровия петрол преди изтичане на </w:t>
      </w:r>
      <w:proofErr w:type="spellStart"/>
      <w:r w:rsidRPr="005A735A">
        <w:rPr>
          <w:rFonts w:cs="Times New Roman"/>
          <w:szCs w:val="28"/>
        </w:rPr>
        <w:t>дерогацията</w:t>
      </w:r>
      <w:proofErr w:type="spellEnd"/>
      <w:r w:rsidRPr="005A735A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предоставена</w:t>
      </w:r>
      <w:r w:rsidRPr="005A735A">
        <w:rPr>
          <w:rFonts w:cs="Times New Roman"/>
          <w:szCs w:val="28"/>
        </w:rPr>
        <w:t xml:space="preserve"> от ЕК; гарантира достъп до качествени горива на приемлива цена за българските граждани, бизнес и бюджетни организации след смяна на суровината; гарантира сигурност на работните места и доходите на работещите в рафинерията и ги защитава от </w:t>
      </w:r>
      <w:proofErr w:type="spellStart"/>
      <w:r w:rsidRPr="005A735A">
        <w:rPr>
          <w:rFonts w:cs="Times New Roman"/>
          <w:szCs w:val="28"/>
        </w:rPr>
        <w:t>техногенни</w:t>
      </w:r>
      <w:proofErr w:type="spellEnd"/>
      <w:r w:rsidRPr="005A735A">
        <w:rPr>
          <w:rFonts w:cs="Times New Roman"/>
          <w:szCs w:val="28"/>
        </w:rPr>
        <w:t xml:space="preserve"> инциденти с екологични и други последствия. Планът напълно отговаря на приложимото българско и европейско законодателство. </w:t>
      </w:r>
    </w:p>
    <w:p w:rsidR="00487117" w:rsidRPr="005A735A" w:rsidRDefault="00487117" w:rsidP="00487117">
      <w:pPr>
        <w:spacing w:line="240" w:lineRule="auto"/>
        <w:jc w:val="both"/>
        <w:rPr>
          <w:rFonts w:cs="Times New Roman"/>
          <w:szCs w:val="28"/>
        </w:rPr>
      </w:pPr>
      <w:r w:rsidRPr="005A735A">
        <w:rPr>
          <w:rFonts w:cs="Times New Roman"/>
          <w:szCs w:val="28"/>
        </w:rPr>
        <w:t>Разтревожени сме от действията на онези депутати, които саботират неговата реализация, опитвайки се да отменят решения на Европейския съюз. Обръщаме внимание, че предлаганият 30-дневен срок за смяна на източника на суровина е нереален за изпълнение. В такива условия не можем да гарантираме в пълна степен нормалната работа на предприятието, каквато непрекъснато сме осигурявали през последните 25 години. При тези обстоятелства, всички потребители на горива ще се окажат губещи.</w:t>
      </w:r>
    </w:p>
    <w:p w:rsidR="00307E57" w:rsidRPr="00487117" w:rsidRDefault="00307E57" w:rsidP="00487117"/>
    <w:sectPr w:rsidR="00307E57" w:rsidRPr="00487117" w:rsidSect="00F9296A">
      <w:headerReference w:type="default" r:id="rId6"/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6A" w:rsidRDefault="00F9296A" w:rsidP="00F9296A">
      <w:pPr>
        <w:spacing w:after="0" w:line="240" w:lineRule="auto"/>
      </w:pPr>
      <w:r>
        <w:separator/>
      </w:r>
    </w:p>
  </w:endnote>
  <w:endnote w:type="continuationSeparator" w:id="0">
    <w:p w:rsidR="00F9296A" w:rsidRDefault="00F9296A" w:rsidP="00F9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51" w:rsidRPr="007B1C51" w:rsidRDefault="007B1C51">
    <w:pPr>
      <w:pStyle w:val="Footer"/>
      <w:rPr>
        <w:rFonts w:asciiTheme="minorHAnsi" w:hAnsiTheme="minorHAnsi"/>
        <w:color w:val="FF0000"/>
        <w:lang w:val="en-US"/>
      </w:rPr>
    </w:pPr>
    <w:r>
      <w:rPr>
        <w:rFonts w:asciiTheme="minorHAnsi" w:hAnsiTheme="minorHAnsi"/>
        <w:color w:val="FF0000"/>
        <w:lang w:val="en-US"/>
      </w:rPr>
      <w:t>______________________________________________</w:t>
    </w:r>
    <w:r w:rsidR="00F65A2B">
      <w:rPr>
        <w:rFonts w:asciiTheme="minorHAnsi" w:hAnsiTheme="minorHAnsi"/>
        <w:color w:val="FF0000"/>
        <w:lang w:val="en-US"/>
      </w:rPr>
      <w:t>_____</w:t>
    </w:r>
    <w:r>
      <w:rPr>
        <w:rFonts w:asciiTheme="minorHAnsi" w:hAnsiTheme="minorHAnsi"/>
        <w:color w:val="FF0000"/>
        <w:lang w:val="en-US"/>
      </w:rPr>
      <w:t>___________________</w:t>
    </w:r>
  </w:p>
  <w:p w:rsidR="007B1C51" w:rsidRDefault="007B1C51">
    <w:pPr>
      <w:pStyle w:val="Footer"/>
      <w:rPr>
        <w:rFonts w:asciiTheme="minorHAnsi" w:hAnsiTheme="minorHAnsi"/>
      </w:rPr>
    </w:pPr>
  </w:p>
  <w:p w:rsidR="00F9296A" w:rsidRPr="00CF65AA" w:rsidRDefault="007B1C51" w:rsidP="00F65A2B">
    <w:pPr>
      <w:pStyle w:val="Footer"/>
      <w:tabs>
        <w:tab w:val="clear" w:pos="9072"/>
        <w:tab w:val="right" w:pos="9781"/>
      </w:tabs>
      <w:rPr>
        <w:rFonts w:asciiTheme="minorHAnsi" w:hAnsiTheme="minorHAnsi"/>
        <w:lang w:val="en-US"/>
      </w:rPr>
    </w:pPr>
    <w:r>
      <w:rPr>
        <w:rFonts w:asciiTheme="minorHAnsi" w:hAnsiTheme="minorHAnsi"/>
      </w:rPr>
      <w:t>Т</w:t>
    </w:r>
    <w:r w:rsidR="00CF65AA">
      <w:rPr>
        <w:rFonts w:asciiTheme="minorHAnsi" w:hAnsiTheme="minorHAnsi"/>
      </w:rPr>
      <w:t>ел. +359 2 9174 214</w:t>
    </w:r>
    <w:r w:rsidR="00CF65AA">
      <w:rPr>
        <w:rFonts w:asciiTheme="minorHAnsi" w:hAnsiTheme="minorHAnsi"/>
      </w:rPr>
      <w:tab/>
    </w:r>
    <w:r w:rsidR="00CF65AA">
      <w:rPr>
        <w:rFonts w:asciiTheme="minorHAnsi" w:hAnsiTheme="minorHAnsi"/>
      </w:rPr>
      <w:tab/>
    </w:r>
    <w:r w:rsidR="00F65A2B">
      <w:rPr>
        <w:rFonts w:asciiTheme="minorHAnsi" w:hAnsiTheme="minorHAnsi"/>
        <w:lang w:val="en-US"/>
      </w:rPr>
      <w:t xml:space="preserve">  </w:t>
    </w:r>
    <w:r w:rsidR="00CF65AA">
      <w:rPr>
        <w:rFonts w:asciiTheme="minorHAnsi" w:hAnsiTheme="minorHAnsi"/>
        <w:lang w:val="en-US"/>
      </w:rPr>
      <w:t>E-mail: PR@lukoil.bg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6A" w:rsidRDefault="00F9296A" w:rsidP="00F9296A">
      <w:pPr>
        <w:spacing w:after="0" w:line="240" w:lineRule="auto"/>
      </w:pPr>
      <w:r>
        <w:separator/>
      </w:r>
    </w:p>
  </w:footnote>
  <w:footnote w:type="continuationSeparator" w:id="0">
    <w:p w:rsidR="00F9296A" w:rsidRDefault="00F9296A" w:rsidP="00F9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6A" w:rsidRDefault="00F9296A" w:rsidP="00F9296A">
    <w:pPr>
      <w:pStyle w:val="Footer"/>
      <w:jc w:val="right"/>
      <w:rPr>
        <w:rFonts w:ascii="FuturisC" w:hAnsi="FuturisC"/>
      </w:rPr>
    </w:pPr>
    <w:r w:rsidRPr="00CC6401">
      <w:rPr>
        <w:rFonts w:ascii="Garamond" w:hAnsi="Garamond"/>
        <w:noProof/>
        <w:szCs w:val="28"/>
      </w:rPr>
      <w:drawing>
        <wp:anchor distT="0" distB="0" distL="114300" distR="114300" simplePos="0" relativeHeight="251659264" behindDoc="1" locked="0" layoutInCell="1" allowOverlap="1" wp14:anchorId="55977912" wp14:editId="2F0C893F">
          <wp:simplePos x="0" y="0"/>
          <wp:positionH relativeFrom="column">
            <wp:posOffset>-114300</wp:posOffset>
          </wp:positionH>
          <wp:positionV relativeFrom="paragraph">
            <wp:posOffset>37465</wp:posOffset>
          </wp:positionV>
          <wp:extent cx="1800000" cy="419417"/>
          <wp:effectExtent l="0" t="0" r="3810" b="0"/>
          <wp:wrapTight wrapText="bothSides">
            <wp:wrapPolygon edited="0">
              <wp:start x="0" y="0"/>
              <wp:lineTo x="0" y="20945"/>
              <wp:lineTo x="21493" y="20945"/>
              <wp:lineTo x="21493" y="0"/>
              <wp:lineTo x="0" y="0"/>
            </wp:wrapPolygon>
          </wp:wrapTight>
          <wp:docPr id="9" name="Картина 50" descr="C:\Users\vivacom\Desktop\big_a3099d2ebd527528c04bf7ec008d12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vacom\Desktop\big_a3099d2ebd527528c04bf7ec008d12ec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8395" r="-16" b="27160"/>
                  <a:stretch/>
                </pic:blipFill>
                <pic:spPr bwMode="auto">
                  <a:xfrm>
                    <a:off x="0" y="0"/>
                    <a:ext cx="1800000" cy="419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FuturisC" w:hAnsi="FuturisC"/>
      </w:rPr>
      <w:t xml:space="preserve">Единен </w:t>
    </w:r>
    <w:r>
      <w:rPr>
        <w:rFonts w:ascii="FuturisC" w:hAnsi="FuturisC"/>
        <w:lang w:val="en-US"/>
      </w:rPr>
      <w:t xml:space="preserve">PR &amp; GR </w:t>
    </w:r>
    <w:r>
      <w:rPr>
        <w:rFonts w:ascii="FuturisC" w:hAnsi="FuturisC"/>
      </w:rPr>
      <w:t>Център</w:t>
    </w:r>
  </w:p>
  <w:p w:rsidR="007B1C51" w:rsidRPr="007B1C51" w:rsidRDefault="007B1C51" w:rsidP="00F9296A">
    <w:pPr>
      <w:pStyle w:val="Footer"/>
      <w:jc w:val="right"/>
      <w:rPr>
        <w:rFonts w:ascii="FuturisC" w:hAnsi="FuturisC"/>
        <w:color w:val="FF0000"/>
        <w:lang w:val="en-US"/>
      </w:rPr>
    </w:pPr>
    <w:r>
      <w:rPr>
        <w:rFonts w:ascii="FuturisC" w:hAnsi="FuturisC"/>
        <w:color w:val="FF0000"/>
        <w:lang w:val="en-US"/>
      </w:rPr>
      <w:t>________________________________________________</w:t>
    </w:r>
  </w:p>
  <w:p w:rsidR="00F9296A" w:rsidRDefault="00F9296A">
    <w:pPr>
      <w:pStyle w:val="Header"/>
    </w:pPr>
  </w:p>
  <w:p w:rsidR="00F9296A" w:rsidRDefault="00F929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6A"/>
    <w:rsid w:val="00283C57"/>
    <w:rsid w:val="00307E57"/>
    <w:rsid w:val="00487117"/>
    <w:rsid w:val="007B1C51"/>
    <w:rsid w:val="00CF65AA"/>
    <w:rsid w:val="00EF6CBF"/>
    <w:rsid w:val="00F65A2B"/>
    <w:rsid w:val="00F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D5A1A7A-C521-4348-9E78-C7669CD1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C57"/>
    <w:pPr>
      <w:spacing w:after="200" w:line="276" w:lineRule="auto"/>
    </w:pPr>
    <w:rPr>
      <w:rFonts w:ascii="Times New Roman" w:eastAsiaTheme="minorEastAsia" w:hAnsi="Times New Roman"/>
      <w:sz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6A"/>
    <w:rPr>
      <w:rFonts w:ascii="Times New Roman" w:eastAsiaTheme="minorEastAsia" w:hAnsi="Times New Roman"/>
      <w:sz w:val="28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9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6A"/>
    <w:rPr>
      <w:rFonts w:ascii="Times New Roman" w:eastAsiaTheme="minorEastAsia" w:hAnsi="Times New Roman"/>
      <w:sz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Zhekova</dc:creator>
  <cp:keywords/>
  <dc:description/>
  <cp:lastModifiedBy>Maya Zhekova</cp:lastModifiedBy>
  <cp:revision>2</cp:revision>
  <dcterms:created xsi:type="dcterms:W3CDTF">2023-09-21T16:39:00Z</dcterms:created>
  <dcterms:modified xsi:type="dcterms:W3CDTF">2023-09-21T16:39:00Z</dcterms:modified>
</cp:coreProperties>
</file>