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69" w:rsidRDefault="00AC4069" w:rsidP="00AC4069">
      <w:pPr>
        <w:pStyle w:val="Normal1"/>
      </w:pPr>
      <w:r>
        <w:t> </w:t>
      </w:r>
    </w:p>
    <w:p w:rsidR="00AC4069" w:rsidRDefault="00AC4069" w:rsidP="00AC4069">
      <w:pPr>
        <w:pStyle w:val="Normal1"/>
        <w:ind w:firstLine="360"/>
        <w:jc w:val="center"/>
      </w:pPr>
      <w:r>
        <w:rPr>
          <w:rStyle w:val="normalchar1"/>
          <w:b/>
          <w:bCs/>
        </w:rPr>
        <w:t>РЕГЛАМЕНТ</w:t>
      </w:r>
    </w:p>
    <w:p w:rsidR="00AC4069" w:rsidRDefault="00AC4069" w:rsidP="00AC4069">
      <w:pPr>
        <w:pStyle w:val="Normal1"/>
        <w:ind w:firstLine="360"/>
        <w:jc w:val="center"/>
      </w:pPr>
      <w:r>
        <w:rPr>
          <w:rStyle w:val="normalchar1"/>
          <w:b/>
          <w:bCs/>
        </w:rPr>
        <w:t>ЗА ПРИСЪЖДАНЕ НА ГОЛЯМАТА НАГРАДА СИРАК СКИТНИК И ГОДИШНИТЕ НАГРАДИ НА БНР</w:t>
      </w:r>
    </w:p>
    <w:p w:rsidR="00AC4069" w:rsidRDefault="00AC4069" w:rsidP="00AC4069">
      <w:pPr>
        <w:pStyle w:val="Normal1"/>
      </w:pPr>
      <w:r>
        <w:t> </w:t>
      </w:r>
    </w:p>
    <w:p w:rsidR="00AC4069" w:rsidRPr="00554092" w:rsidRDefault="00AC4069" w:rsidP="00AC4069">
      <w:pPr>
        <w:pStyle w:val="Normal1"/>
        <w:ind w:left="720" w:hanging="360"/>
        <w:jc w:val="both"/>
        <w:rPr>
          <w:lang w:val="bg-BG"/>
        </w:rPr>
      </w:pPr>
      <w:bookmarkStart w:id="0" w:name="_GoBack"/>
      <w:bookmarkEnd w:id="0"/>
      <w:proofErr w:type="gramStart"/>
      <w:r>
        <w:rPr>
          <w:rStyle w:val="normalchar1"/>
          <w:i/>
          <w:iCs/>
        </w:rPr>
        <w:t>-</w:t>
      </w:r>
      <w:r>
        <w:t>     </w:t>
      </w:r>
      <w:proofErr w:type="spellStart"/>
      <w:r>
        <w:rPr>
          <w:rStyle w:val="normalchar1"/>
          <w:b/>
          <w:bCs/>
        </w:rPr>
        <w:t>Голямата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награда</w:t>
      </w:r>
      <w:proofErr w:type="spellEnd"/>
      <w:r>
        <w:rPr>
          <w:rStyle w:val="normalchar1"/>
          <w:b/>
          <w:bCs/>
        </w:rPr>
        <w:t xml:space="preserve"> „</w:t>
      </w:r>
      <w:proofErr w:type="spellStart"/>
      <w:r>
        <w:rPr>
          <w:rStyle w:val="normalchar1"/>
          <w:b/>
          <w:bCs/>
        </w:rPr>
        <w:t>Сирак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Скитник</w:t>
      </w:r>
      <w:proofErr w:type="spellEnd"/>
      <w:r>
        <w:t xml:space="preserve">” - </w:t>
      </w:r>
      <w:proofErr w:type="spellStart"/>
      <w:r>
        <w:rPr>
          <w:rStyle w:val="normalchar1"/>
          <w:i/>
          <w:iCs/>
        </w:rPr>
        <w:t>за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значим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принос</w:t>
      </w:r>
      <w:proofErr w:type="spellEnd"/>
      <w:r>
        <w:rPr>
          <w:rStyle w:val="normalchar1"/>
          <w:i/>
          <w:iCs/>
        </w:rPr>
        <w:t xml:space="preserve"> в </w:t>
      </w:r>
      <w:proofErr w:type="spellStart"/>
      <w:r>
        <w:rPr>
          <w:rStyle w:val="normalchar1"/>
          <w:i/>
          <w:iCs/>
        </w:rPr>
        <w:t>развитието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на</w:t>
      </w:r>
      <w:proofErr w:type="spellEnd"/>
      <w:r>
        <w:rPr>
          <w:rStyle w:val="normalchar1"/>
          <w:i/>
          <w:iCs/>
        </w:rPr>
        <w:t xml:space="preserve"> Б</w:t>
      </w:r>
      <w:proofErr w:type="spellStart"/>
      <w:r w:rsidR="00554092">
        <w:rPr>
          <w:rStyle w:val="normalchar1"/>
          <w:i/>
          <w:iCs/>
          <w:lang w:val="bg-BG"/>
        </w:rPr>
        <w:t>ългарското</w:t>
      </w:r>
      <w:proofErr w:type="spellEnd"/>
      <w:r w:rsidR="00554092">
        <w:rPr>
          <w:rStyle w:val="normalchar1"/>
          <w:i/>
          <w:iCs/>
          <w:lang w:val="bg-BG"/>
        </w:rPr>
        <w:t xml:space="preserve"> национално радио.</w:t>
      </w:r>
      <w:proofErr w:type="gramEnd"/>
    </w:p>
    <w:p w:rsidR="00AC4069" w:rsidRDefault="00AC4069" w:rsidP="00AC4069">
      <w:pPr>
        <w:pStyle w:val="Normal1"/>
        <w:ind w:left="720" w:hanging="360"/>
        <w:jc w:val="both"/>
      </w:pPr>
      <w:r>
        <w:t>-     </w:t>
      </w:r>
      <w:proofErr w:type="spellStart"/>
      <w:r>
        <w:rPr>
          <w:rStyle w:val="normalchar1"/>
          <w:b/>
          <w:bCs/>
        </w:rPr>
        <w:t>Награда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за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радиожурналистика</w:t>
      </w:r>
      <w:proofErr w:type="spellEnd"/>
      <w:r>
        <w:t xml:space="preserve"> - </w:t>
      </w:r>
      <w:proofErr w:type="spellStart"/>
      <w:r>
        <w:rPr>
          <w:rStyle w:val="normalchar1"/>
          <w:i/>
          <w:iCs/>
        </w:rPr>
        <w:t>индивидуална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награда</w:t>
      </w:r>
      <w:proofErr w:type="spellEnd"/>
      <w:r>
        <w:t xml:space="preserve"> </w:t>
      </w:r>
      <w:proofErr w:type="spellStart"/>
      <w:r>
        <w:rPr>
          <w:rStyle w:val="normalchar1"/>
          <w:i/>
          <w:iCs/>
        </w:rPr>
        <w:t>за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открояващо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се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присъствие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пред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микрофона</w:t>
      </w:r>
      <w:proofErr w:type="spellEnd"/>
      <w:r>
        <w:rPr>
          <w:rStyle w:val="normalchar1"/>
          <w:i/>
          <w:iCs/>
        </w:rPr>
        <w:t xml:space="preserve">, </w:t>
      </w:r>
      <w:proofErr w:type="spellStart"/>
      <w:r>
        <w:rPr>
          <w:rStyle w:val="normalchar1"/>
          <w:i/>
          <w:iCs/>
        </w:rPr>
        <w:t>за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отстояване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на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идеи</w:t>
      </w:r>
      <w:proofErr w:type="spellEnd"/>
      <w:r>
        <w:rPr>
          <w:rStyle w:val="normalchar1"/>
          <w:i/>
          <w:iCs/>
        </w:rPr>
        <w:t xml:space="preserve"> и </w:t>
      </w:r>
      <w:proofErr w:type="spellStart"/>
      <w:r>
        <w:rPr>
          <w:rStyle w:val="normalchar1"/>
          <w:i/>
          <w:iCs/>
        </w:rPr>
        <w:t>позиции</w:t>
      </w:r>
      <w:proofErr w:type="spellEnd"/>
      <w:r>
        <w:rPr>
          <w:rStyle w:val="normalchar1"/>
          <w:i/>
          <w:iCs/>
        </w:rPr>
        <w:t xml:space="preserve">, </w:t>
      </w:r>
      <w:proofErr w:type="spellStart"/>
      <w:r>
        <w:rPr>
          <w:rStyle w:val="normalchar1"/>
          <w:i/>
          <w:iCs/>
        </w:rPr>
        <w:t>които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утвърждават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авторитета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на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Българското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национално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радио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като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обществена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медия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през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изминалата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година</w:t>
      </w:r>
      <w:proofErr w:type="spellEnd"/>
      <w:r>
        <w:rPr>
          <w:rStyle w:val="normalchar1"/>
          <w:i/>
          <w:iCs/>
        </w:rPr>
        <w:t>;</w:t>
      </w:r>
    </w:p>
    <w:p w:rsidR="00AC4069" w:rsidRDefault="00AC4069" w:rsidP="00AC4069">
      <w:pPr>
        <w:pStyle w:val="Normal1"/>
        <w:ind w:left="720" w:hanging="360"/>
        <w:jc w:val="both"/>
      </w:pPr>
      <w:proofErr w:type="gramStart"/>
      <w:r>
        <w:t>-     </w:t>
      </w:r>
      <w:proofErr w:type="spellStart"/>
      <w:r>
        <w:rPr>
          <w:rStyle w:val="normalchar1"/>
          <w:b/>
          <w:bCs/>
        </w:rPr>
        <w:t>Награда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за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радиопредаване</w:t>
      </w:r>
      <w:proofErr w:type="spellEnd"/>
      <w:r>
        <w:rPr>
          <w:rStyle w:val="normalchar1"/>
          <w:b/>
          <w:bCs/>
        </w:rPr>
        <w:t xml:space="preserve">/ </w:t>
      </w:r>
      <w:proofErr w:type="spellStart"/>
      <w:r>
        <w:rPr>
          <w:rStyle w:val="normalchar1"/>
          <w:b/>
          <w:bCs/>
        </w:rPr>
        <w:t>радио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проект</w:t>
      </w:r>
      <w:proofErr w:type="spellEnd"/>
      <w:r>
        <w:rPr>
          <w:rStyle w:val="normalchar1"/>
          <w:b/>
          <w:bCs/>
        </w:rPr>
        <w:t>/</w:t>
      </w:r>
      <w:proofErr w:type="spellStart"/>
      <w:r>
        <w:rPr>
          <w:rStyle w:val="normalchar1"/>
          <w:b/>
          <w:bCs/>
        </w:rPr>
        <w:t>мултимедиен</w:t>
      </w:r>
      <w:proofErr w:type="spellEnd"/>
      <w:r>
        <w:rPr>
          <w:rStyle w:val="normalchar1"/>
          <w:b/>
          <w:bCs/>
        </w:rPr>
        <w:t xml:space="preserve"> </w:t>
      </w:r>
      <w:proofErr w:type="spellStart"/>
      <w:r>
        <w:rPr>
          <w:rStyle w:val="normalchar1"/>
          <w:b/>
          <w:bCs/>
        </w:rPr>
        <w:t>проект</w:t>
      </w:r>
      <w:proofErr w:type="spellEnd"/>
      <w:r w:rsidR="00554092">
        <w:rPr>
          <w:rStyle w:val="normalchar1"/>
          <w:b/>
          <w:bCs/>
          <w:lang w:val="bg-BG"/>
        </w:rPr>
        <w:t>, музикален проект на БНР</w:t>
      </w:r>
      <w:r>
        <w:rPr>
          <w:rStyle w:val="normalchar1"/>
          <w:b/>
          <w:bCs/>
        </w:rPr>
        <w:t xml:space="preserve"> - </w:t>
      </w:r>
      <w:proofErr w:type="spellStart"/>
      <w:r>
        <w:rPr>
          <w:rStyle w:val="normalchar1"/>
          <w:i/>
          <w:iCs/>
        </w:rPr>
        <w:t>колективна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награда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за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професионализъм</w:t>
      </w:r>
      <w:proofErr w:type="spellEnd"/>
      <w:r>
        <w:rPr>
          <w:rStyle w:val="normalchar1"/>
          <w:i/>
          <w:iCs/>
        </w:rPr>
        <w:t xml:space="preserve"> и </w:t>
      </w:r>
      <w:proofErr w:type="spellStart"/>
      <w:r>
        <w:rPr>
          <w:rStyle w:val="normalchar1"/>
          <w:i/>
          <w:iCs/>
        </w:rPr>
        <w:t>оригинални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идеи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през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изминалата</w:t>
      </w:r>
      <w:proofErr w:type="spellEnd"/>
      <w:r>
        <w:rPr>
          <w:rStyle w:val="normalchar1"/>
          <w:i/>
          <w:iCs/>
        </w:rPr>
        <w:t xml:space="preserve"> </w:t>
      </w:r>
      <w:proofErr w:type="spellStart"/>
      <w:r>
        <w:rPr>
          <w:rStyle w:val="normalchar1"/>
          <w:i/>
          <w:iCs/>
        </w:rPr>
        <w:t>година</w:t>
      </w:r>
      <w:proofErr w:type="spellEnd"/>
      <w:r>
        <w:rPr>
          <w:rStyle w:val="normalchar1"/>
          <w:i/>
          <w:iCs/>
        </w:rPr>
        <w:t>.</w:t>
      </w:r>
      <w:proofErr w:type="gramEnd"/>
    </w:p>
    <w:p w:rsidR="00AC4069" w:rsidRDefault="00AC4069" w:rsidP="00AC4069">
      <w:pPr>
        <w:pStyle w:val="Normal1"/>
      </w:pPr>
      <w:r>
        <w:t> </w:t>
      </w:r>
    </w:p>
    <w:p w:rsidR="00AC4069" w:rsidRDefault="00AC4069" w:rsidP="00AC4069">
      <w:pPr>
        <w:pStyle w:val="Normal1"/>
        <w:ind w:firstLine="360"/>
        <w:jc w:val="both"/>
      </w:pP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награди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творческите</w:t>
      </w:r>
      <w:proofErr w:type="spellEnd"/>
      <w:r>
        <w:t xml:space="preserve"> </w:t>
      </w:r>
      <w:proofErr w:type="spellStart"/>
      <w:r>
        <w:t>колегии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националните</w:t>
      </w:r>
      <w:proofErr w:type="spellEnd"/>
      <w:r>
        <w:t xml:space="preserve"> и </w:t>
      </w:r>
      <w:proofErr w:type="spellStart"/>
      <w:r>
        <w:t>регионалните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БНР, </w:t>
      </w:r>
      <w:proofErr w:type="spellStart"/>
      <w:r>
        <w:t>дирекциите</w:t>
      </w:r>
      <w:proofErr w:type="spellEnd"/>
      <w:r>
        <w:t xml:space="preserve"> „</w:t>
      </w:r>
      <w:proofErr w:type="spellStart"/>
      <w:r>
        <w:t>Мутимедийни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“, „</w:t>
      </w:r>
      <w:proofErr w:type="spellStart"/>
      <w:r>
        <w:t>Музикална</w:t>
      </w:r>
      <w:proofErr w:type="spellEnd"/>
      <w:r>
        <w:t xml:space="preserve"> </w:t>
      </w:r>
      <w:proofErr w:type="spellStart"/>
      <w:r>
        <w:t>продукция</w:t>
      </w:r>
      <w:proofErr w:type="spellEnd"/>
      <w:r>
        <w:t xml:space="preserve"> и </w:t>
      </w:r>
      <w:proofErr w:type="spellStart"/>
      <w:r>
        <w:t>състави</w:t>
      </w:r>
      <w:proofErr w:type="spellEnd"/>
      <w:r>
        <w:t>”, „</w:t>
      </w:r>
      <w:proofErr w:type="spellStart"/>
      <w:r>
        <w:t>Техника</w:t>
      </w:r>
      <w:proofErr w:type="spellEnd"/>
      <w:r>
        <w:t>”, и „</w:t>
      </w:r>
      <w:proofErr w:type="spellStart"/>
      <w:r>
        <w:t>Архивен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” -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</w:t>
      </w:r>
      <w:r w:rsidR="004B00C0">
        <w:rPr>
          <w:lang w:val="bg-BG"/>
        </w:rPr>
        <w:t>5 декември</w:t>
      </w:r>
      <w:r>
        <w:t>.</w:t>
      </w:r>
    </w:p>
    <w:p w:rsidR="00AC4069" w:rsidRDefault="00AC4069" w:rsidP="00AC4069">
      <w:pPr>
        <w:pStyle w:val="Normal1"/>
        <w:ind w:firstLine="720"/>
        <w:jc w:val="both"/>
      </w:pPr>
      <w:proofErr w:type="spellStart"/>
      <w:proofErr w:type="gramStart"/>
      <w:r>
        <w:t>Всяка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изброените</w:t>
      </w:r>
      <w:proofErr w:type="spellEnd"/>
      <w:r>
        <w:t xml:space="preserve"> </w:t>
      </w:r>
      <w:proofErr w:type="spellStart"/>
      <w:r>
        <w:t>по-горе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Тези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отразяват</w:t>
      </w:r>
      <w:proofErr w:type="spellEnd"/>
      <w:r>
        <w:t xml:space="preserve"> </w:t>
      </w:r>
      <w:proofErr w:type="spellStart"/>
      <w:r>
        <w:t>значими</w:t>
      </w:r>
      <w:proofErr w:type="spellEnd"/>
      <w:r>
        <w:t xml:space="preserve">, </w:t>
      </w:r>
      <w:proofErr w:type="spellStart"/>
      <w:r>
        <w:t>открояващи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постижения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изминалата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Предложенията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придружени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, </w:t>
      </w:r>
      <w:proofErr w:type="spellStart"/>
      <w:r>
        <w:t>мотиви</w:t>
      </w:r>
      <w:proofErr w:type="spellEnd"/>
      <w:r>
        <w:t xml:space="preserve"> и </w:t>
      </w:r>
      <w:proofErr w:type="spellStart"/>
      <w:r>
        <w:t>творческа</w:t>
      </w:r>
      <w:proofErr w:type="spellEnd"/>
      <w:r>
        <w:t xml:space="preserve"> </w:t>
      </w:r>
      <w:proofErr w:type="spellStart"/>
      <w:r>
        <w:t>биография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радиопредаването</w:t>
      </w:r>
      <w:proofErr w:type="spellEnd"/>
      <w:r>
        <w:t xml:space="preserve">/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/ </w:t>
      </w:r>
      <w:proofErr w:type="spellStart"/>
      <w:r>
        <w:t>мултимедиен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, </w:t>
      </w:r>
      <w:proofErr w:type="spellStart"/>
      <w:r>
        <w:t>плюс</w:t>
      </w:r>
      <w:proofErr w:type="spellEnd"/>
      <w:r>
        <w:t xml:space="preserve"> </w:t>
      </w:r>
      <w:proofErr w:type="spellStart"/>
      <w:r>
        <w:t>аудио</w:t>
      </w:r>
      <w:proofErr w:type="spellEnd"/>
      <w:r>
        <w:t xml:space="preserve">/ </w:t>
      </w:r>
      <w:proofErr w:type="spellStart"/>
      <w:r>
        <w:t>аудиовизуален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>.</w:t>
      </w:r>
      <w:proofErr w:type="gramEnd"/>
    </w:p>
    <w:p w:rsidR="00AC4069" w:rsidRDefault="00AC4069" w:rsidP="00AC4069">
      <w:pPr>
        <w:pStyle w:val="Normal1"/>
        <w:ind w:firstLine="360"/>
        <w:jc w:val="both"/>
      </w:pPr>
      <w:proofErr w:type="spellStart"/>
      <w:proofErr w:type="gramStart"/>
      <w:r>
        <w:t>Предложенията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адресират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Програм</w:t>
      </w:r>
      <w:r w:rsidR="00554092">
        <w:rPr>
          <w:lang w:val="bg-BG"/>
        </w:rPr>
        <w:t>ната</w:t>
      </w:r>
      <w:proofErr w:type="spellEnd"/>
      <w:r w:rsidR="00554092">
        <w:rPr>
          <w:lang w:val="bg-BG"/>
        </w:rPr>
        <w:t xml:space="preserve"> дирекция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Българското</w:t>
      </w:r>
      <w:proofErr w:type="spellEnd"/>
      <w:r>
        <w:t xml:space="preserve"> </w:t>
      </w:r>
      <w:proofErr w:type="spellStart"/>
      <w:r>
        <w:t>национално</w:t>
      </w:r>
      <w:proofErr w:type="spellEnd"/>
      <w:r>
        <w:t xml:space="preserve"> </w:t>
      </w:r>
      <w:proofErr w:type="spellStart"/>
      <w:r>
        <w:t>радио</w:t>
      </w:r>
      <w:proofErr w:type="spellEnd"/>
      <w:r>
        <w:t>.</w:t>
      </w:r>
      <w:proofErr w:type="gramEnd"/>
      <w:r>
        <w:t xml:space="preserve"> </w:t>
      </w:r>
    </w:p>
    <w:p w:rsidR="00AC4069" w:rsidRDefault="00AC4069" w:rsidP="00DA6669">
      <w:pPr>
        <w:pStyle w:val="Normal1"/>
        <w:ind w:firstLine="36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специално</w:t>
      </w:r>
      <w:proofErr w:type="spell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, </w:t>
      </w:r>
      <w:proofErr w:type="spellStart"/>
      <w:r>
        <w:t>свикано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Генералния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БНР, </w:t>
      </w:r>
      <w:proofErr w:type="spellStart"/>
      <w:r>
        <w:t>съгласувано</w:t>
      </w:r>
      <w:proofErr w:type="spellEnd"/>
      <w:r>
        <w:t xml:space="preserve"> с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обсъждат</w:t>
      </w:r>
      <w:proofErr w:type="spellEnd"/>
      <w:r>
        <w:t xml:space="preserve"> </w:t>
      </w:r>
      <w:r w:rsidR="00DA6669">
        <w:rPr>
          <w:lang w:val="bg-BG"/>
        </w:rPr>
        <w:t>предоставените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Програмн</w:t>
      </w:r>
      <w:proofErr w:type="spellEnd"/>
      <w:r w:rsidR="00DA6669">
        <w:rPr>
          <w:lang w:val="bg-BG"/>
        </w:rPr>
        <w:t xml:space="preserve">ата </w:t>
      </w:r>
      <w:proofErr w:type="gramStart"/>
      <w:r w:rsidR="00DA6669">
        <w:rPr>
          <w:lang w:val="bg-BG"/>
        </w:rPr>
        <w:t xml:space="preserve">дирекция </w:t>
      </w:r>
      <w:r>
        <w:t xml:space="preserve"> </w:t>
      </w:r>
      <w:proofErr w:type="spellStart"/>
      <w:r>
        <w:t>на</w:t>
      </w:r>
      <w:proofErr w:type="spellEnd"/>
      <w:proofErr w:type="gramEnd"/>
      <w:r>
        <w:t xml:space="preserve"> БНР </w:t>
      </w:r>
      <w:proofErr w:type="spellStart"/>
      <w:r>
        <w:t>номинации</w:t>
      </w:r>
      <w:proofErr w:type="spellEnd"/>
      <w:r>
        <w:t xml:space="preserve">. </w:t>
      </w:r>
      <w:proofErr w:type="spellStart"/>
      <w:r>
        <w:t>Членовете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разположение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съпътстващи</w:t>
      </w:r>
      <w:proofErr w:type="spellEnd"/>
      <w:r>
        <w:t xml:space="preserve"> </w:t>
      </w:r>
      <w:proofErr w:type="spellStart"/>
      <w:r>
        <w:t>номинираните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proofErr w:type="gramStart"/>
      <w:r>
        <w:t>  -</w:t>
      </w:r>
      <w:proofErr w:type="gramEnd"/>
      <w:r>
        <w:t xml:space="preserve">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, </w:t>
      </w:r>
      <w:proofErr w:type="spellStart"/>
      <w:r>
        <w:t>мотиви</w:t>
      </w:r>
      <w:proofErr w:type="spellEnd"/>
      <w:r>
        <w:t xml:space="preserve"> и </w:t>
      </w:r>
      <w:proofErr w:type="spellStart"/>
      <w:r>
        <w:t>творческа</w:t>
      </w:r>
      <w:proofErr w:type="spellEnd"/>
      <w:r>
        <w:t xml:space="preserve"> </w:t>
      </w:r>
      <w:proofErr w:type="spellStart"/>
      <w:r>
        <w:t>биография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радиопредаването</w:t>
      </w:r>
      <w:proofErr w:type="spellEnd"/>
      <w:r>
        <w:t xml:space="preserve">/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/ </w:t>
      </w:r>
      <w:proofErr w:type="spellStart"/>
      <w:r>
        <w:t>мултимедиен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, </w:t>
      </w:r>
      <w:proofErr w:type="spellStart"/>
      <w:r>
        <w:t>плюс</w:t>
      </w:r>
      <w:proofErr w:type="spellEnd"/>
      <w:r>
        <w:t xml:space="preserve"> </w:t>
      </w:r>
      <w:proofErr w:type="spellStart"/>
      <w:r>
        <w:t>аудио</w:t>
      </w:r>
      <w:proofErr w:type="spellEnd"/>
      <w:r>
        <w:t xml:space="preserve">/ </w:t>
      </w:r>
      <w:proofErr w:type="spellStart"/>
      <w:r>
        <w:t>аудиовизуален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>.</w:t>
      </w:r>
    </w:p>
    <w:p w:rsidR="00AC4069" w:rsidRDefault="00AC4069" w:rsidP="00AC4069">
      <w:pPr>
        <w:pStyle w:val="Normal1"/>
      </w:pPr>
      <w:r>
        <w:t> </w:t>
      </w:r>
    </w:p>
    <w:p w:rsidR="00AC4069" w:rsidRDefault="00AC4069" w:rsidP="00AC4069">
      <w:pPr>
        <w:pStyle w:val="Normal1"/>
        <w:ind w:firstLine="360"/>
        <w:jc w:val="both"/>
      </w:pPr>
      <w:proofErr w:type="spellStart"/>
      <w:proofErr w:type="gramStart"/>
      <w:r>
        <w:lastRenderedPageBreak/>
        <w:t>Победителите</w:t>
      </w:r>
      <w:proofErr w:type="spellEnd"/>
      <w:r>
        <w:t xml:space="preserve"> в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тайно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Наградата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присъжда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кандидатът</w:t>
      </w:r>
      <w:proofErr w:type="spellEnd"/>
      <w:r>
        <w:t xml:space="preserve"> е </w:t>
      </w:r>
      <w:proofErr w:type="spellStart"/>
      <w:r>
        <w:t>събрал</w:t>
      </w:r>
      <w:proofErr w:type="spellEnd"/>
      <w:r>
        <w:t xml:space="preserve"> </w:t>
      </w:r>
      <w:proofErr w:type="spellStart"/>
      <w:r>
        <w:t>половината</w:t>
      </w:r>
      <w:proofErr w:type="spellEnd"/>
      <w:r>
        <w:t xml:space="preserve"> </w:t>
      </w:r>
      <w:proofErr w:type="spellStart"/>
      <w:r>
        <w:t>плюс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гласовете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присъстващите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</w:t>
      </w:r>
      <w:proofErr w:type="spellEnd"/>
      <w:r>
        <w:t xml:space="preserve"> </w:t>
      </w:r>
      <w:proofErr w:type="spellStart"/>
      <w:r>
        <w:t>невъзможност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избран</w:t>
      </w:r>
      <w:proofErr w:type="spellEnd"/>
      <w:r>
        <w:t xml:space="preserve"> </w:t>
      </w:r>
      <w:proofErr w:type="spellStart"/>
      <w:r>
        <w:t>победител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номинации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провежда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гласуване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избиране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победител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обявява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в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връчвана</w:t>
      </w:r>
      <w:proofErr w:type="spellEnd"/>
      <w:r>
        <w:t>.</w:t>
      </w:r>
      <w:proofErr w:type="gramEnd"/>
    </w:p>
    <w:p w:rsidR="00AC4069" w:rsidRDefault="00AC4069" w:rsidP="00AC4069">
      <w:pPr>
        <w:pStyle w:val="Normal1"/>
        <w:ind w:firstLine="720"/>
        <w:jc w:val="both"/>
      </w:pPr>
      <w:proofErr w:type="spellStart"/>
      <w:proofErr w:type="gramStart"/>
      <w:r>
        <w:t>Резултатите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вписват</w:t>
      </w:r>
      <w:proofErr w:type="spellEnd"/>
      <w:r>
        <w:t xml:space="preserve"> в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заседанието</w:t>
      </w:r>
      <w:proofErr w:type="spellEnd"/>
      <w:r>
        <w:t xml:space="preserve">,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присъстващите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депозира</w:t>
      </w:r>
      <w:proofErr w:type="spellEnd"/>
      <w:r>
        <w:t xml:space="preserve"> в </w:t>
      </w:r>
      <w:proofErr w:type="spellStart"/>
      <w:r>
        <w:t>Секретариата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Генералния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БНР.</w:t>
      </w:r>
      <w:proofErr w:type="gramEnd"/>
    </w:p>
    <w:p w:rsidR="00AC4069" w:rsidRDefault="00AC4069" w:rsidP="00AC4069">
      <w:pPr>
        <w:pStyle w:val="Normal1"/>
        <w:ind w:firstLine="700"/>
        <w:jc w:val="both"/>
      </w:pPr>
      <w:proofErr w:type="spellStart"/>
      <w:proofErr w:type="gramStart"/>
      <w:r>
        <w:t>Наградите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връчват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тържествена</w:t>
      </w:r>
      <w:proofErr w:type="spellEnd"/>
      <w:r>
        <w:t xml:space="preserve"> </w:t>
      </w:r>
      <w:proofErr w:type="spellStart"/>
      <w:r>
        <w:t>церемония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Деня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радиото</w:t>
      </w:r>
      <w:proofErr w:type="spellEnd"/>
      <w:r>
        <w:t xml:space="preserve"> - 25 </w:t>
      </w:r>
      <w:proofErr w:type="spellStart"/>
      <w:r>
        <w:t>януари</w:t>
      </w:r>
      <w:proofErr w:type="spellEnd"/>
      <w:r>
        <w:t>.</w:t>
      </w:r>
      <w:proofErr w:type="gramEnd"/>
    </w:p>
    <w:p w:rsidR="00AC4069" w:rsidRDefault="00AC4069" w:rsidP="00AC4069">
      <w:pPr>
        <w:pStyle w:val="Normal1"/>
      </w:pPr>
      <w:r>
        <w:t> </w:t>
      </w:r>
    </w:p>
    <w:p w:rsidR="00AC4069" w:rsidRDefault="00AC4069" w:rsidP="00AC4069">
      <w:pPr>
        <w:pStyle w:val="Normal1"/>
        <w:ind w:firstLine="700"/>
        <w:jc w:val="both"/>
      </w:pPr>
      <w:proofErr w:type="spellStart"/>
      <w:r>
        <w:t>Настоящият</w:t>
      </w:r>
      <w:proofErr w:type="spellEnd"/>
      <w:r>
        <w:t xml:space="preserve"> </w:t>
      </w:r>
      <w:proofErr w:type="spellStart"/>
      <w:r>
        <w:t>Регламент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присъждане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голямата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„</w:t>
      </w:r>
      <w:proofErr w:type="spellStart"/>
      <w:r>
        <w:t>Сирак</w:t>
      </w:r>
      <w:proofErr w:type="spellEnd"/>
      <w:r>
        <w:t xml:space="preserve"> </w:t>
      </w:r>
      <w:proofErr w:type="spellStart"/>
      <w:r>
        <w:t>Скитник</w:t>
      </w:r>
      <w:proofErr w:type="spellEnd"/>
      <w:r>
        <w:t xml:space="preserve">“ и </w:t>
      </w:r>
      <w:proofErr w:type="spellStart"/>
      <w:r>
        <w:t>годишните</w:t>
      </w:r>
      <w:proofErr w:type="spellEnd"/>
      <w:r>
        <w:t xml:space="preserve"> </w:t>
      </w:r>
      <w:proofErr w:type="spellStart"/>
      <w:r>
        <w:t>награди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БНР е </w:t>
      </w:r>
      <w:proofErr w:type="spellStart"/>
      <w:r>
        <w:t>приет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Управителния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БНР (т</w:t>
      </w:r>
      <w:r w:rsidR="00626B7B">
        <w:rPr>
          <w:lang w:val="bg-BG"/>
        </w:rPr>
        <w:t xml:space="preserve">.1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УС </w:t>
      </w:r>
      <w:proofErr w:type="spellStart"/>
      <w:r>
        <w:t>на</w:t>
      </w:r>
      <w:proofErr w:type="spellEnd"/>
      <w:r>
        <w:t xml:space="preserve"> БНР </w:t>
      </w:r>
      <w:proofErr w:type="spellStart"/>
      <w:r>
        <w:t>от</w:t>
      </w:r>
      <w:proofErr w:type="spellEnd"/>
      <w:r w:rsidR="00626B7B">
        <w:rPr>
          <w:lang w:val="bg-BG"/>
        </w:rPr>
        <w:t xml:space="preserve"> 17.11.</w:t>
      </w:r>
      <w:r>
        <w:t>.201</w:t>
      </w:r>
      <w:r w:rsidR="00DA6669">
        <w:rPr>
          <w:lang w:val="bg-BG"/>
        </w:rPr>
        <w:t>6</w:t>
      </w:r>
      <w:r>
        <w:t xml:space="preserve"> г.) </w:t>
      </w:r>
    </w:p>
    <w:p w:rsidR="001C09A7" w:rsidRPr="00AC4069" w:rsidRDefault="001C09A7" w:rsidP="00AC4069"/>
    <w:sectPr w:rsidR="001C09A7" w:rsidRPr="00AC4069" w:rsidSect="006942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56" w:rsidRDefault="00FE3756" w:rsidP="000D6EB0">
      <w:pPr>
        <w:spacing w:after="0" w:line="240" w:lineRule="auto"/>
      </w:pPr>
      <w:r>
        <w:separator/>
      </w:r>
    </w:p>
  </w:endnote>
  <w:endnote w:type="continuationSeparator" w:id="0">
    <w:p w:rsidR="00FE3756" w:rsidRDefault="00FE3756" w:rsidP="000D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56" w:rsidRDefault="00FE3756" w:rsidP="000D6EB0">
      <w:pPr>
        <w:spacing w:after="0" w:line="240" w:lineRule="auto"/>
      </w:pPr>
      <w:r>
        <w:separator/>
      </w:r>
    </w:p>
  </w:footnote>
  <w:footnote w:type="continuationSeparator" w:id="0">
    <w:p w:rsidR="00FE3756" w:rsidRDefault="00FE3756" w:rsidP="000D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11F"/>
    <w:multiLevelType w:val="hybridMultilevel"/>
    <w:tmpl w:val="F01E50A0"/>
    <w:lvl w:ilvl="0" w:tplc="D2A45C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72F84"/>
    <w:multiLevelType w:val="multilevel"/>
    <w:tmpl w:val="3E2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71BCD"/>
    <w:multiLevelType w:val="hybridMultilevel"/>
    <w:tmpl w:val="4D16D79E"/>
    <w:lvl w:ilvl="0" w:tplc="B5365A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55"/>
    <w:rsid w:val="000D6EB0"/>
    <w:rsid w:val="0013310B"/>
    <w:rsid w:val="00143F17"/>
    <w:rsid w:val="0016049E"/>
    <w:rsid w:val="001676D3"/>
    <w:rsid w:val="001A3F53"/>
    <w:rsid w:val="001C09A7"/>
    <w:rsid w:val="001C6740"/>
    <w:rsid w:val="001C7067"/>
    <w:rsid w:val="002467F9"/>
    <w:rsid w:val="00257B38"/>
    <w:rsid w:val="00286983"/>
    <w:rsid w:val="002A2B59"/>
    <w:rsid w:val="002E5083"/>
    <w:rsid w:val="00304942"/>
    <w:rsid w:val="00324FA0"/>
    <w:rsid w:val="0034117D"/>
    <w:rsid w:val="003E048A"/>
    <w:rsid w:val="00444E4C"/>
    <w:rsid w:val="004631F3"/>
    <w:rsid w:val="004721F2"/>
    <w:rsid w:val="004B00C0"/>
    <w:rsid w:val="004D2927"/>
    <w:rsid w:val="005037F5"/>
    <w:rsid w:val="00554092"/>
    <w:rsid w:val="005D173F"/>
    <w:rsid w:val="005E0362"/>
    <w:rsid w:val="005F4C4E"/>
    <w:rsid w:val="006107FE"/>
    <w:rsid w:val="00626B7B"/>
    <w:rsid w:val="00656895"/>
    <w:rsid w:val="00663203"/>
    <w:rsid w:val="006765F0"/>
    <w:rsid w:val="006942BD"/>
    <w:rsid w:val="007124EC"/>
    <w:rsid w:val="00761BC2"/>
    <w:rsid w:val="00777413"/>
    <w:rsid w:val="007B755A"/>
    <w:rsid w:val="007D1075"/>
    <w:rsid w:val="007D27D6"/>
    <w:rsid w:val="00801EC5"/>
    <w:rsid w:val="00807F6C"/>
    <w:rsid w:val="00827652"/>
    <w:rsid w:val="00831BDC"/>
    <w:rsid w:val="00866307"/>
    <w:rsid w:val="008B3651"/>
    <w:rsid w:val="008B4907"/>
    <w:rsid w:val="00923205"/>
    <w:rsid w:val="00953F23"/>
    <w:rsid w:val="00964828"/>
    <w:rsid w:val="00994A01"/>
    <w:rsid w:val="009B26CD"/>
    <w:rsid w:val="009E32EF"/>
    <w:rsid w:val="009E41CB"/>
    <w:rsid w:val="009E7D85"/>
    <w:rsid w:val="00A10A30"/>
    <w:rsid w:val="00A22FA6"/>
    <w:rsid w:val="00A421C8"/>
    <w:rsid w:val="00AC4069"/>
    <w:rsid w:val="00AD1230"/>
    <w:rsid w:val="00B06E55"/>
    <w:rsid w:val="00B159F1"/>
    <w:rsid w:val="00B41C97"/>
    <w:rsid w:val="00B53460"/>
    <w:rsid w:val="00BB6F61"/>
    <w:rsid w:val="00BD058D"/>
    <w:rsid w:val="00BD12F3"/>
    <w:rsid w:val="00BF3223"/>
    <w:rsid w:val="00C96025"/>
    <w:rsid w:val="00CC754D"/>
    <w:rsid w:val="00D26213"/>
    <w:rsid w:val="00D315D4"/>
    <w:rsid w:val="00DA6669"/>
    <w:rsid w:val="00DE08FB"/>
    <w:rsid w:val="00E14EA8"/>
    <w:rsid w:val="00E55D83"/>
    <w:rsid w:val="00E757A6"/>
    <w:rsid w:val="00E81F81"/>
    <w:rsid w:val="00E95A3B"/>
    <w:rsid w:val="00EC073A"/>
    <w:rsid w:val="00ED140E"/>
    <w:rsid w:val="00F21B39"/>
    <w:rsid w:val="00F54961"/>
    <w:rsid w:val="00FA53CB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38"/>
    <w:pPr>
      <w:spacing w:after="160"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EA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FA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0020spacing">
    <w:name w:val="no_0020spacing"/>
    <w:basedOn w:val="Normal"/>
    <w:rsid w:val="00ED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ED140E"/>
  </w:style>
  <w:style w:type="paragraph" w:customStyle="1" w:styleId="Normal1">
    <w:name w:val="Normal1"/>
    <w:basedOn w:val="Normal"/>
    <w:rsid w:val="00ED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ED140E"/>
  </w:style>
  <w:style w:type="character" w:customStyle="1" w:styleId="hyperlinkchar">
    <w:name w:val="hyperlink__char"/>
    <w:basedOn w:val="DefaultParagraphFont"/>
    <w:rsid w:val="00ED140E"/>
  </w:style>
  <w:style w:type="paragraph" w:customStyle="1" w:styleId="Normal2">
    <w:name w:val="Normal2"/>
    <w:basedOn w:val="Normal"/>
    <w:rsid w:val="0077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D6EB0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6EB0"/>
  </w:style>
  <w:style w:type="paragraph" w:styleId="NoSpacing">
    <w:name w:val="No Spacing"/>
    <w:uiPriority w:val="1"/>
    <w:qFormat/>
    <w:rsid w:val="00257B38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normalchar1">
    <w:name w:val="normal__char1"/>
    <w:basedOn w:val="DefaultParagraphFont"/>
    <w:rsid w:val="00AC406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38"/>
    <w:pPr>
      <w:spacing w:after="160"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EA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FA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0020spacing">
    <w:name w:val="no_0020spacing"/>
    <w:basedOn w:val="Normal"/>
    <w:rsid w:val="00ED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ED140E"/>
  </w:style>
  <w:style w:type="paragraph" w:customStyle="1" w:styleId="Normal1">
    <w:name w:val="Normal1"/>
    <w:basedOn w:val="Normal"/>
    <w:rsid w:val="00ED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ED140E"/>
  </w:style>
  <w:style w:type="character" w:customStyle="1" w:styleId="hyperlinkchar">
    <w:name w:val="hyperlink__char"/>
    <w:basedOn w:val="DefaultParagraphFont"/>
    <w:rsid w:val="00ED140E"/>
  </w:style>
  <w:style w:type="paragraph" w:customStyle="1" w:styleId="Normal2">
    <w:name w:val="Normal2"/>
    <w:basedOn w:val="Normal"/>
    <w:rsid w:val="0077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D6EB0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6EB0"/>
  </w:style>
  <w:style w:type="paragraph" w:styleId="NoSpacing">
    <w:name w:val="No Spacing"/>
    <w:uiPriority w:val="1"/>
    <w:qFormat/>
    <w:rsid w:val="00257B38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normalchar1">
    <w:name w:val="normal__char1"/>
    <w:basedOn w:val="DefaultParagraphFont"/>
    <w:rsid w:val="00AC406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1766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80">
          <w:marLeft w:val="225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020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9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6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368EE0"/>
                    <w:right w:val="none" w:sz="0" w:space="0" w:color="auto"/>
                  </w:divBdr>
                  <w:divsChild>
                    <w:div w:id="304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6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1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7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3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6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37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699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26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60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95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6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4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75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28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88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34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66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9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5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60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01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87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3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36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41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04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57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5094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817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8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0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3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39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67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39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53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46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9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8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75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0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8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08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7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48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5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5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2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1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02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0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6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6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6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54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585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01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26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1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0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24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8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69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4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5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6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8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57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60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82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50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1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89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41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35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49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8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275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5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55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5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83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1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39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40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20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09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36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64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7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1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56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4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01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09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8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86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34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73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4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43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3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4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7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80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33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5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37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62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82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69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6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5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3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34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06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07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3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1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62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3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1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6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59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1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16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44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28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6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1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10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7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6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6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4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70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03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40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21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92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26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20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76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53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144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517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5529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63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0689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142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370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93185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9416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8931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9972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98127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82614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9710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726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24359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5716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699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67895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54586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336761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87905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903015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60740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11513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32689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75575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16554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44092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004906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53621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747410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5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7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5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8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2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8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13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6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0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51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8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1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9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25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49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67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10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632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8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23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064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58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330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583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174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13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6229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551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46060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6970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84430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8507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0889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2584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17529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42271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1123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97248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3817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80285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34269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65131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54180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348567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74221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16182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12532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25025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263124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94193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179849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89807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900462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4061972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046130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7667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41274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0312100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4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3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9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8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00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9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1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4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bnr</dc:creator>
  <cp:lastModifiedBy>BUR-WS104</cp:lastModifiedBy>
  <cp:revision>2</cp:revision>
  <cp:lastPrinted>2016-11-08T14:03:00Z</cp:lastPrinted>
  <dcterms:created xsi:type="dcterms:W3CDTF">2016-12-22T12:41:00Z</dcterms:created>
  <dcterms:modified xsi:type="dcterms:W3CDTF">2016-12-22T12:41:00Z</dcterms:modified>
</cp:coreProperties>
</file>